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E98C0" w14:textId="77777777" w:rsidR="00347D49" w:rsidRPr="00241CA4" w:rsidRDefault="00347D49" w:rsidP="00347D49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393F25D8" w14:textId="5B313F16" w:rsidR="00347D49" w:rsidRDefault="00347D49" w:rsidP="00347D49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74E4814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FF2600">
        <w:rPr>
          <w:szCs w:val="24"/>
        </w:rPr>
        <w:t>07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180006F3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61758C">
        <w:rPr>
          <w:szCs w:val="24"/>
        </w:rPr>
        <w:t>75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EC2E7C">
        <w:rPr>
          <w:szCs w:val="24"/>
        </w:rPr>
        <w:t>iş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(Damtrak)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(Damtrak)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LAS.TEK.YÜKLEYİCİ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CHAMPİON  740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210W(Lastik.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477937">
        <w:rPr>
          <w:sz w:val="24"/>
          <w:szCs w:val="24"/>
        </w:rPr>
        <w:t xml:space="preserve">baret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 TGS 3343  0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>Kazıcı Yükleyici (Beko Loder)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Hidromek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604,572  TL+KDV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763,436  TL+KDV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Caterpillar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796,950  TL+KDV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(Loder)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Hidromek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Hitachi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Caterpillar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 TL+KDV)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Loder)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A.Ş.den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>alım işlemleri sırasında oluşacak fiyat farkının İl Özel İdaresi bütçesinin Kara Taşıt Alım P</w:t>
      </w:r>
      <w:bookmarkStart w:id="0" w:name="_GoBack"/>
      <w:bookmarkEnd w:id="0"/>
      <w:r w:rsidR="0021357A">
        <w:rPr>
          <w:sz w:val="24"/>
          <w:szCs w:val="24"/>
        </w:rPr>
        <w:t xml:space="preserve">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>daresi Genel Sekreteri Selim KARAHAN’ın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2F8A9CA2" w14:textId="77777777" w:rsidR="003045C1" w:rsidRDefault="003045C1" w:rsidP="00716BB6">
      <w:pPr>
        <w:jc w:val="both"/>
      </w:pPr>
    </w:p>
    <w:tbl>
      <w:tblPr>
        <w:tblW w:w="9273" w:type="dxa"/>
        <w:tblLook w:val="01E0" w:firstRow="1" w:lastRow="1" w:firstColumn="1" w:lastColumn="1" w:noHBand="0" w:noVBand="0"/>
      </w:tblPr>
      <w:tblGrid>
        <w:gridCol w:w="3319"/>
        <w:gridCol w:w="2813"/>
        <w:gridCol w:w="3141"/>
      </w:tblGrid>
      <w:tr w:rsidR="00347D49" w14:paraId="4DE7DAA0" w14:textId="77777777" w:rsidTr="00DB0B54">
        <w:trPr>
          <w:trHeight w:val="378"/>
        </w:trPr>
        <w:tc>
          <w:tcPr>
            <w:tcW w:w="3319" w:type="dxa"/>
            <w:hideMark/>
          </w:tcPr>
          <w:p w14:paraId="47C8D3F0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813" w:type="dxa"/>
            <w:hideMark/>
          </w:tcPr>
          <w:p w14:paraId="7E778908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141" w:type="dxa"/>
            <w:hideMark/>
          </w:tcPr>
          <w:p w14:paraId="4AD0F8DC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347D49" w14:paraId="30ADAB83" w14:textId="77777777" w:rsidTr="00DB0B54">
        <w:trPr>
          <w:trHeight w:val="381"/>
        </w:trPr>
        <w:tc>
          <w:tcPr>
            <w:tcW w:w="3319" w:type="dxa"/>
            <w:hideMark/>
          </w:tcPr>
          <w:p w14:paraId="52BB09A2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13" w:type="dxa"/>
            <w:hideMark/>
          </w:tcPr>
          <w:p w14:paraId="6C6D8010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41" w:type="dxa"/>
            <w:hideMark/>
          </w:tcPr>
          <w:p w14:paraId="3FD6DB73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199872D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49E380DF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37D3B557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5099EE27" w14:textId="77777777" w:rsidR="00DB0B54" w:rsidRDefault="00DB0B54" w:rsidP="00347D49">
      <w:pPr>
        <w:ind w:firstLine="708"/>
        <w:jc w:val="center"/>
        <w:rPr>
          <w:sz w:val="24"/>
          <w:szCs w:val="24"/>
        </w:rPr>
      </w:pPr>
    </w:p>
    <w:p w14:paraId="2C1389E3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tbl>
      <w:tblPr>
        <w:tblW w:w="9290" w:type="dxa"/>
        <w:tblLook w:val="04A0" w:firstRow="1" w:lastRow="0" w:firstColumn="1" w:lastColumn="0" w:noHBand="0" w:noVBand="1"/>
      </w:tblPr>
      <w:tblGrid>
        <w:gridCol w:w="2223"/>
        <w:gridCol w:w="2204"/>
        <w:gridCol w:w="2546"/>
        <w:gridCol w:w="2317"/>
      </w:tblGrid>
      <w:tr w:rsidR="00347D49" w14:paraId="619E88BE" w14:textId="77777777" w:rsidTr="00DB0B54">
        <w:trPr>
          <w:trHeight w:val="397"/>
        </w:trPr>
        <w:tc>
          <w:tcPr>
            <w:tcW w:w="2223" w:type="dxa"/>
            <w:hideMark/>
          </w:tcPr>
          <w:p w14:paraId="049D955F" w14:textId="77777777" w:rsidR="00347D49" w:rsidRDefault="00347D49" w:rsidP="00FE28C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204" w:type="dxa"/>
            <w:hideMark/>
          </w:tcPr>
          <w:p w14:paraId="2C781110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546" w:type="dxa"/>
            <w:hideMark/>
          </w:tcPr>
          <w:p w14:paraId="15336B75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317" w:type="dxa"/>
            <w:hideMark/>
          </w:tcPr>
          <w:p w14:paraId="70AE1668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347D49" w14:paraId="5DD5A8B4" w14:textId="77777777" w:rsidTr="00DB0B54">
        <w:trPr>
          <w:trHeight w:val="420"/>
        </w:trPr>
        <w:tc>
          <w:tcPr>
            <w:tcW w:w="2223" w:type="dxa"/>
            <w:hideMark/>
          </w:tcPr>
          <w:p w14:paraId="19F0CFB2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04" w:type="dxa"/>
            <w:hideMark/>
          </w:tcPr>
          <w:p w14:paraId="465C9E01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46" w:type="dxa"/>
            <w:hideMark/>
          </w:tcPr>
          <w:p w14:paraId="6A266AFF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7" w:type="dxa"/>
            <w:hideMark/>
          </w:tcPr>
          <w:p w14:paraId="5EE3A249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BC3A7E" w14:textId="77777777" w:rsidR="00347D49" w:rsidRDefault="00347D49" w:rsidP="00347D49">
      <w:pPr>
        <w:jc w:val="both"/>
        <w:rPr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21357A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21357A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D84D5-FE15-4FAD-AEDC-833A8DA4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9</cp:revision>
  <cp:lastPrinted>2020-08-31T11:02:00Z</cp:lastPrinted>
  <dcterms:created xsi:type="dcterms:W3CDTF">2021-06-15T10:27:00Z</dcterms:created>
  <dcterms:modified xsi:type="dcterms:W3CDTF">2021-07-01T07:00:00Z</dcterms:modified>
</cp:coreProperties>
</file>